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5C6" w:rsidRPr="00E52BBC" w:rsidRDefault="00C265C6" w:rsidP="00CD5784">
      <w:pPr>
        <w:pBdr>
          <w:bottom w:val="single" w:sz="4" w:space="1" w:color="auto"/>
        </w:pBdr>
        <w:spacing w:after="0"/>
        <w:rPr>
          <w:rFonts w:ascii="Arial" w:hAnsi="Arial" w:cs="Arial"/>
          <w:b/>
        </w:rPr>
      </w:pPr>
      <w:r w:rsidRPr="00E52BBC">
        <w:rPr>
          <w:rFonts w:ascii="Arial" w:hAnsi="Arial" w:cs="Arial"/>
          <w:b/>
        </w:rPr>
        <w:t xml:space="preserve">PR článek </w:t>
      </w:r>
      <w:bookmarkStart w:id="0" w:name="_GoBack"/>
      <w:bookmarkEnd w:id="0"/>
      <w:r w:rsidRPr="00E52BBC">
        <w:rPr>
          <w:rFonts w:ascii="Arial" w:hAnsi="Arial" w:cs="Arial"/>
          <w:b/>
        </w:rPr>
        <w:br/>
        <w:t>Téma: Malé koupelny</w:t>
      </w:r>
      <w:r w:rsidR="004D63C3" w:rsidRPr="00E52BBC">
        <w:rPr>
          <w:rFonts w:ascii="Arial" w:hAnsi="Arial" w:cs="Arial"/>
          <w:b/>
        </w:rPr>
        <w:t xml:space="preserve"> (série DEEP by JIKA a Tigo) </w:t>
      </w:r>
    </w:p>
    <w:p w:rsidR="00CD5784" w:rsidRDefault="00CD5784" w:rsidP="00CD5784">
      <w:pPr>
        <w:spacing w:after="0"/>
        <w:jc w:val="both"/>
        <w:rPr>
          <w:rFonts w:ascii="Arial" w:hAnsi="Arial" w:cs="Arial"/>
          <w:b/>
          <w:sz w:val="24"/>
        </w:rPr>
      </w:pPr>
    </w:p>
    <w:p w:rsidR="007544A1" w:rsidRPr="00E52BBC" w:rsidRDefault="008F4001" w:rsidP="00CD5784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Oáza klidu</w:t>
      </w:r>
      <w:r w:rsidR="000A113A" w:rsidRPr="00E52BBC">
        <w:rPr>
          <w:rFonts w:ascii="Arial" w:hAnsi="Arial" w:cs="Arial"/>
          <w:b/>
          <w:sz w:val="24"/>
        </w:rPr>
        <w:t xml:space="preserve"> na pár metrech čtverečních </w:t>
      </w:r>
    </w:p>
    <w:p w:rsidR="00CD5784" w:rsidRDefault="00CD5784" w:rsidP="00CD5784">
      <w:pPr>
        <w:spacing w:after="0"/>
        <w:jc w:val="both"/>
        <w:rPr>
          <w:rFonts w:ascii="Arial" w:hAnsi="Arial" w:cs="Arial"/>
          <w:b/>
        </w:rPr>
      </w:pPr>
    </w:p>
    <w:p w:rsidR="00A11A42" w:rsidRDefault="00E52BBC" w:rsidP="00CD5784">
      <w:pPr>
        <w:spacing w:after="0"/>
        <w:jc w:val="both"/>
        <w:rPr>
          <w:rFonts w:ascii="Arial" w:hAnsi="Arial" w:cs="Arial"/>
          <w:b/>
        </w:rPr>
      </w:pPr>
      <w:r w:rsidRPr="00094D80">
        <w:rPr>
          <w:rFonts w:ascii="Arial" w:hAnsi="Arial" w:cs="Arial"/>
          <w:b/>
        </w:rPr>
        <w:t>Stačí chuť a i na malém pro</w:t>
      </w:r>
      <w:r w:rsidR="008F4001">
        <w:rPr>
          <w:rFonts w:ascii="Arial" w:hAnsi="Arial" w:cs="Arial"/>
          <w:b/>
        </w:rPr>
        <w:t xml:space="preserve">storu se dá vyčarovat moderní a funkční koupelna, </w:t>
      </w:r>
      <w:r w:rsidR="006F23AC">
        <w:rPr>
          <w:rFonts w:ascii="Arial" w:hAnsi="Arial" w:cs="Arial"/>
          <w:b/>
        </w:rPr>
        <w:br/>
      </w:r>
      <w:r w:rsidR="008F4001">
        <w:rPr>
          <w:rFonts w:ascii="Arial" w:hAnsi="Arial" w:cs="Arial"/>
          <w:b/>
        </w:rPr>
        <w:t xml:space="preserve">ve které se celá rodina cítí příjemně. </w:t>
      </w:r>
      <w:r w:rsidR="00034777" w:rsidRPr="00094D80">
        <w:rPr>
          <w:rFonts w:ascii="Arial" w:hAnsi="Arial" w:cs="Arial"/>
          <w:b/>
        </w:rPr>
        <w:t xml:space="preserve">Ideálním příkladem </w:t>
      </w:r>
      <w:r w:rsidR="008F4001">
        <w:rPr>
          <w:rFonts w:ascii="Arial" w:hAnsi="Arial" w:cs="Arial"/>
          <w:b/>
        </w:rPr>
        <w:t>řešení menších koupelen jsou</w:t>
      </w:r>
      <w:r w:rsidR="00034777" w:rsidRPr="00094D80">
        <w:rPr>
          <w:rFonts w:ascii="Arial" w:hAnsi="Arial" w:cs="Arial"/>
          <w:b/>
        </w:rPr>
        <w:t xml:space="preserve"> </w:t>
      </w:r>
      <w:r w:rsidR="003274BD">
        <w:rPr>
          <w:rFonts w:ascii="Arial" w:hAnsi="Arial" w:cs="Arial"/>
          <w:b/>
        </w:rPr>
        <w:t>série značky Jika</w:t>
      </w:r>
      <w:r w:rsidR="006F23AC">
        <w:rPr>
          <w:rFonts w:ascii="Arial" w:hAnsi="Arial" w:cs="Arial"/>
          <w:b/>
        </w:rPr>
        <w:t xml:space="preserve"> - </w:t>
      </w:r>
      <w:r w:rsidR="00034777" w:rsidRPr="00094D80">
        <w:rPr>
          <w:rFonts w:ascii="Arial" w:hAnsi="Arial" w:cs="Arial"/>
          <w:b/>
        </w:rPr>
        <w:t xml:space="preserve">Tigo a DEEP by JIKA. Obě dvě </w:t>
      </w:r>
      <w:r w:rsidR="00094D80" w:rsidRPr="00094D80">
        <w:rPr>
          <w:rFonts w:ascii="Arial" w:hAnsi="Arial" w:cs="Arial"/>
          <w:b/>
        </w:rPr>
        <w:t xml:space="preserve">nabízí </w:t>
      </w:r>
      <w:r w:rsidR="008F4001">
        <w:rPr>
          <w:rFonts w:ascii="Arial" w:hAnsi="Arial" w:cs="Arial"/>
          <w:b/>
        </w:rPr>
        <w:t xml:space="preserve">účelová řešení, </w:t>
      </w:r>
      <w:r w:rsidR="00094D80" w:rsidRPr="00094D80">
        <w:rPr>
          <w:rFonts w:ascii="Arial" w:hAnsi="Arial" w:cs="Arial"/>
          <w:b/>
        </w:rPr>
        <w:t xml:space="preserve">kvalitní zpracování, moderní design a v neposlední </w:t>
      </w:r>
      <w:r w:rsidR="0085266B">
        <w:rPr>
          <w:rFonts w:ascii="Arial" w:hAnsi="Arial" w:cs="Arial"/>
          <w:b/>
        </w:rPr>
        <w:t xml:space="preserve">řadě </w:t>
      </w:r>
      <w:r w:rsidR="008F4001">
        <w:rPr>
          <w:rFonts w:ascii="Arial" w:hAnsi="Arial" w:cs="Arial"/>
          <w:b/>
        </w:rPr>
        <w:t xml:space="preserve">nábytek nenáročný na </w:t>
      </w:r>
      <w:r w:rsidR="0085266B">
        <w:rPr>
          <w:rFonts w:ascii="Arial" w:hAnsi="Arial" w:cs="Arial"/>
          <w:b/>
        </w:rPr>
        <w:t xml:space="preserve">údržbu. Fantazii se </w:t>
      </w:r>
      <w:r w:rsidR="008F4001">
        <w:rPr>
          <w:rFonts w:ascii="Arial" w:hAnsi="Arial" w:cs="Arial"/>
          <w:b/>
        </w:rPr>
        <w:t xml:space="preserve">přitom </w:t>
      </w:r>
      <w:r w:rsidR="0085266B">
        <w:rPr>
          <w:rFonts w:ascii="Arial" w:hAnsi="Arial" w:cs="Arial"/>
          <w:b/>
        </w:rPr>
        <w:t xml:space="preserve">meze nekladou a v těchto dvou sériích je možné nakombinovat si koupelnu doslova podle svých snů. </w:t>
      </w:r>
    </w:p>
    <w:p w:rsidR="00CD5784" w:rsidRPr="00094D80" w:rsidRDefault="00CD5784" w:rsidP="00CD5784">
      <w:pPr>
        <w:spacing w:after="0"/>
        <w:jc w:val="both"/>
        <w:rPr>
          <w:rFonts w:ascii="Arial" w:hAnsi="Arial" w:cs="Arial"/>
          <w:b/>
        </w:rPr>
      </w:pPr>
    </w:p>
    <w:p w:rsidR="00A11A42" w:rsidRDefault="00CD5784" w:rsidP="00CD5784">
      <w:pPr>
        <w:spacing w:after="0"/>
        <w:jc w:val="both"/>
        <w:rPr>
          <w:rFonts w:ascii="Arial" w:hAnsi="Arial" w:cs="Arial"/>
          <w:b/>
        </w:rPr>
      </w:pPr>
      <w:r w:rsidRPr="00CD5784">
        <w:rPr>
          <w:rFonts w:ascii="Arial" w:hAnsi="Arial" w:cs="Arial"/>
          <w:b/>
        </w:rPr>
        <w:t>Série TIGO</w:t>
      </w:r>
      <w:r w:rsidR="001F470E">
        <w:rPr>
          <w:rFonts w:ascii="Arial" w:hAnsi="Arial" w:cs="Arial"/>
          <w:b/>
        </w:rPr>
        <w:t xml:space="preserve"> - </w:t>
      </w:r>
      <w:r w:rsidR="003274BD">
        <w:rPr>
          <w:rFonts w:ascii="Arial" w:hAnsi="Arial" w:cs="Arial"/>
          <w:b/>
        </w:rPr>
        <w:t>to jsou</w:t>
      </w:r>
      <w:r w:rsidRPr="00CD5784">
        <w:rPr>
          <w:rFonts w:ascii="Arial" w:hAnsi="Arial" w:cs="Arial"/>
          <w:b/>
        </w:rPr>
        <w:t xml:space="preserve"> (nejen) hravé barvy </w:t>
      </w:r>
    </w:p>
    <w:p w:rsidR="00C61674" w:rsidRPr="00C61674" w:rsidRDefault="003274BD" w:rsidP="00C6167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Řada Jika Tigo byla navržena designérem Michalem Janků a to speciálně se zaměřením na řešení malých koupelen. </w:t>
      </w:r>
      <w:r w:rsidRPr="003274BD">
        <w:rPr>
          <w:rFonts w:ascii="Arial" w:hAnsi="Arial" w:cs="Arial"/>
        </w:rPr>
        <w:t>Hravá kolekce, která řeší problém praktického využití omezeného prostoru, svým vzhledem evokuje harmonii, čistotu a zároveň pocit luxusu.  Série Tigo se vyznačuje svou nadčasovostí jednotlivých prvků, kvalitou a v n</w:t>
      </w:r>
      <w:r>
        <w:rPr>
          <w:rFonts w:ascii="Arial" w:hAnsi="Arial" w:cs="Arial"/>
        </w:rPr>
        <w:t xml:space="preserve">eposlední řadě snadnou údržbou. </w:t>
      </w:r>
      <w:r w:rsidR="002F6860">
        <w:rPr>
          <w:rFonts w:ascii="Arial" w:hAnsi="Arial" w:cs="Arial"/>
        </w:rPr>
        <w:t xml:space="preserve">Do malých prostor jistě oceníte například </w:t>
      </w:r>
      <w:r w:rsidR="002F6860" w:rsidRPr="00A723B7">
        <w:rPr>
          <w:rFonts w:ascii="Arial" w:hAnsi="Arial" w:cs="Arial"/>
          <w:b/>
        </w:rPr>
        <w:t xml:space="preserve">asymetrický </w:t>
      </w:r>
      <w:r w:rsidR="00A723B7">
        <w:rPr>
          <w:rFonts w:ascii="Arial" w:hAnsi="Arial" w:cs="Arial"/>
          <w:b/>
        </w:rPr>
        <w:t xml:space="preserve">sprchový </w:t>
      </w:r>
      <w:r w:rsidR="002F6860" w:rsidRPr="00A723B7">
        <w:rPr>
          <w:rFonts w:ascii="Arial" w:hAnsi="Arial" w:cs="Arial"/>
          <w:b/>
        </w:rPr>
        <w:t>kout</w:t>
      </w:r>
      <w:r w:rsidR="002F6860">
        <w:rPr>
          <w:rFonts w:ascii="Arial" w:hAnsi="Arial" w:cs="Arial"/>
        </w:rPr>
        <w:t xml:space="preserve"> s unikátními rozměry </w:t>
      </w:r>
      <w:r w:rsidR="002F6860" w:rsidRPr="002F6860">
        <w:rPr>
          <w:rFonts w:ascii="Arial" w:hAnsi="Arial" w:cs="Arial"/>
        </w:rPr>
        <w:t xml:space="preserve">80 x 100 cm. </w:t>
      </w:r>
      <w:r w:rsidR="002F6860">
        <w:rPr>
          <w:rFonts w:ascii="Arial" w:hAnsi="Arial" w:cs="Arial"/>
        </w:rPr>
        <w:t>Tigo sprchový kout představuje</w:t>
      </w:r>
      <w:r w:rsidR="002F6860" w:rsidRPr="002F6860">
        <w:rPr>
          <w:rFonts w:ascii="Arial" w:hAnsi="Arial" w:cs="Arial"/>
        </w:rPr>
        <w:t xml:space="preserve"> optimální řešení </w:t>
      </w:r>
      <w:r w:rsidR="002F6860">
        <w:rPr>
          <w:rFonts w:ascii="Arial" w:hAnsi="Arial" w:cs="Arial"/>
        </w:rPr>
        <w:t>do</w:t>
      </w:r>
      <w:r w:rsidR="002F6860" w:rsidRPr="002F6860">
        <w:rPr>
          <w:rFonts w:ascii="Arial" w:hAnsi="Arial" w:cs="Arial"/>
        </w:rPr>
        <w:t xml:space="preserve"> úzkého </w:t>
      </w:r>
      <w:r w:rsidR="00A723B7">
        <w:rPr>
          <w:rFonts w:ascii="Arial" w:hAnsi="Arial" w:cs="Arial"/>
        </w:rPr>
        <w:br/>
      </w:r>
      <w:r w:rsidR="002F6860" w:rsidRPr="002F6860">
        <w:rPr>
          <w:rFonts w:ascii="Arial" w:hAnsi="Arial" w:cs="Arial"/>
        </w:rPr>
        <w:t>a dlouhého koupelnového prostoru, který nelze přestavět.</w:t>
      </w:r>
      <w:r w:rsidR="002B5E89">
        <w:rPr>
          <w:rFonts w:ascii="Arial" w:hAnsi="Arial" w:cs="Arial"/>
        </w:rPr>
        <w:t xml:space="preserve"> Pokud máte v koupelně dostatek prostoru i pro vanu, ale nechcete se vzdát pohodlného sprchování, pak neváhejte a ze série Tigo si vyberte </w:t>
      </w:r>
      <w:r w:rsidR="002B5E89" w:rsidRPr="00A723B7">
        <w:rPr>
          <w:rFonts w:ascii="Arial" w:hAnsi="Arial" w:cs="Arial"/>
          <w:b/>
        </w:rPr>
        <w:t>ergonomicky tvarovanou vanu</w:t>
      </w:r>
      <w:r w:rsidR="002B5E89" w:rsidRPr="002B5E89">
        <w:rPr>
          <w:rFonts w:ascii="Arial" w:hAnsi="Arial" w:cs="Arial"/>
        </w:rPr>
        <w:t xml:space="preserve">, jež doplňuje praktická </w:t>
      </w:r>
      <w:r w:rsidR="002B5E89" w:rsidRPr="00A723B7">
        <w:rPr>
          <w:rFonts w:ascii="Arial" w:hAnsi="Arial" w:cs="Arial"/>
          <w:b/>
        </w:rPr>
        <w:t>vanová zástěna</w:t>
      </w:r>
      <w:r w:rsidR="002B5E89">
        <w:rPr>
          <w:rFonts w:ascii="Arial" w:hAnsi="Arial" w:cs="Arial"/>
        </w:rPr>
        <w:t>.</w:t>
      </w:r>
      <w:r w:rsidR="002E14AE">
        <w:rPr>
          <w:rFonts w:ascii="Arial" w:hAnsi="Arial" w:cs="Arial"/>
        </w:rPr>
        <w:t xml:space="preserve"> </w:t>
      </w:r>
      <w:r w:rsidR="00844976">
        <w:rPr>
          <w:rFonts w:ascii="Arial" w:hAnsi="Arial" w:cs="Arial"/>
        </w:rPr>
        <w:t xml:space="preserve">Koupelnu také ozvláštní </w:t>
      </w:r>
      <w:r w:rsidR="00844976">
        <w:rPr>
          <w:rFonts w:ascii="Arial" w:hAnsi="Arial" w:cs="Arial"/>
          <w:b/>
        </w:rPr>
        <w:t>unikátní</w:t>
      </w:r>
      <w:r w:rsidR="002E14AE" w:rsidRPr="001B116C">
        <w:rPr>
          <w:rFonts w:ascii="Arial" w:hAnsi="Arial" w:cs="Arial"/>
          <w:b/>
        </w:rPr>
        <w:t xml:space="preserve"> Tigo umyvadlo</w:t>
      </w:r>
      <w:r w:rsidR="002E14AE">
        <w:rPr>
          <w:rFonts w:ascii="Arial" w:hAnsi="Arial" w:cs="Arial"/>
        </w:rPr>
        <w:t xml:space="preserve">, které s rozměry </w:t>
      </w:r>
      <w:r w:rsidR="002E14AE" w:rsidRPr="002E14AE">
        <w:rPr>
          <w:rFonts w:ascii="Arial" w:hAnsi="Arial" w:cs="Arial"/>
        </w:rPr>
        <w:t xml:space="preserve">65, 80 a 100 cm </w:t>
      </w:r>
      <w:r w:rsidR="002E14AE">
        <w:rPr>
          <w:rFonts w:ascii="Arial" w:hAnsi="Arial" w:cs="Arial"/>
        </w:rPr>
        <w:br/>
      </w:r>
      <w:r w:rsidR="002E14AE" w:rsidRPr="002E14AE">
        <w:rPr>
          <w:rFonts w:ascii="Arial" w:hAnsi="Arial" w:cs="Arial"/>
        </w:rPr>
        <w:t>a hloubka pouhých 38,5 cm</w:t>
      </w:r>
      <w:r w:rsidR="002E14AE">
        <w:rPr>
          <w:rFonts w:ascii="Arial" w:hAnsi="Arial" w:cs="Arial"/>
        </w:rPr>
        <w:t xml:space="preserve"> nezabírá příliš místa</w:t>
      </w:r>
      <w:r w:rsidR="00D651E5">
        <w:rPr>
          <w:rFonts w:ascii="Arial" w:hAnsi="Arial" w:cs="Arial"/>
        </w:rPr>
        <w:t>. N</w:t>
      </w:r>
      <w:r w:rsidR="002E14AE">
        <w:rPr>
          <w:rFonts w:ascii="Arial" w:hAnsi="Arial" w:cs="Arial"/>
        </w:rPr>
        <w:t xml:space="preserve">aopak poskytuje užitečnou odkládací plochu. </w:t>
      </w:r>
      <w:r w:rsidR="00844976">
        <w:rPr>
          <w:rFonts w:ascii="Arial" w:hAnsi="Arial" w:cs="Arial"/>
        </w:rPr>
        <w:t xml:space="preserve">Boj o prostor před zrcadlem může vyřešit i </w:t>
      </w:r>
      <w:r w:rsidR="00844976" w:rsidRPr="00844976">
        <w:rPr>
          <w:rFonts w:ascii="Arial" w:hAnsi="Arial" w:cs="Arial"/>
          <w:b/>
        </w:rPr>
        <w:t>dvojumyvadlo</w:t>
      </w:r>
      <w:r w:rsidR="00844976">
        <w:rPr>
          <w:rFonts w:ascii="Arial" w:hAnsi="Arial" w:cs="Arial"/>
        </w:rPr>
        <w:t xml:space="preserve"> Tigo </w:t>
      </w:r>
      <w:r w:rsidR="00844976" w:rsidRPr="00844976">
        <w:rPr>
          <w:rFonts w:ascii="Arial" w:hAnsi="Arial" w:cs="Arial"/>
        </w:rPr>
        <w:t>s šířkou 125 cm a hloubkou 38,5 cm</w:t>
      </w:r>
      <w:r w:rsidR="00844976">
        <w:rPr>
          <w:rFonts w:ascii="Arial" w:hAnsi="Arial" w:cs="Arial"/>
        </w:rPr>
        <w:t xml:space="preserve">. </w:t>
      </w:r>
      <w:r w:rsidR="00C61674">
        <w:rPr>
          <w:rFonts w:ascii="Arial" w:hAnsi="Arial" w:cs="Arial"/>
        </w:rPr>
        <w:t xml:space="preserve">V nabídce této série najdete také </w:t>
      </w:r>
      <w:r w:rsidR="00C61674" w:rsidRPr="00C61674">
        <w:rPr>
          <w:rFonts w:ascii="Arial" w:hAnsi="Arial" w:cs="Arial"/>
          <w:b/>
        </w:rPr>
        <w:t>obklady</w:t>
      </w:r>
      <w:r w:rsidR="00C61674">
        <w:rPr>
          <w:rFonts w:ascii="Arial" w:hAnsi="Arial" w:cs="Arial"/>
        </w:rPr>
        <w:t xml:space="preserve">, díky </w:t>
      </w:r>
      <w:r w:rsidR="00D651E5">
        <w:rPr>
          <w:rFonts w:ascii="Arial" w:hAnsi="Arial" w:cs="Arial"/>
        </w:rPr>
        <w:t xml:space="preserve">nim </w:t>
      </w:r>
      <w:r w:rsidR="00C61674">
        <w:rPr>
          <w:rFonts w:ascii="Arial" w:hAnsi="Arial" w:cs="Arial"/>
        </w:rPr>
        <w:t xml:space="preserve">si můžete nadekorovat koupelnu podle svých oblíbených barev. Například kolekce </w:t>
      </w:r>
      <w:r w:rsidR="00C61674" w:rsidRPr="00C61674">
        <w:rPr>
          <w:rFonts w:ascii="Arial" w:hAnsi="Arial" w:cs="Arial"/>
        </w:rPr>
        <w:t>Zoom Dekor</w:t>
      </w:r>
      <w:r w:rsidR="00C61674">
        <w:rPr>
          <w:rFonts w:ascii="Arial" w:hAnsi="Arial" w:cs="Arial"/>
        </w:rPr>
        <w:t xml:space="preserve"> malý prostor provzdušní a dodá mu velmi moderní vzhled. </w:t>
      </w:r>
      <w:r w:rsidR="00C61674" w:rsidRPr="00C61674">
        <w:rPr>
          <w:rFonts w:ascii="Arial" w:hAnsi="Arial" w:cs="Arial"/>
          <w:b/>
        </w:rPr>
        <w:t>Obklady Zoom</w:t>
      </w:r>
      <w:r w:rsidR="00C61674" w:rsidRPr="00C61674">
        <w:rPr>
          <w:rFonts w:ascii="Arial" w:hAnsi="Arial" w:cs="Arial"/>
        </w:rPr>
        <w:t xml:space="preserve"> o rozměrech 21,4 x 61 cm </w:t>
      </w:r>
      <w:r w:rsidR="00C61674">
        <w:rPr>
          <w:rFonts w:ascii="Arial" w:hAnsi="Arial" w:cs="Arial"/>
        </w:rPr>
        <w:t xml:space="preserve">přinášejí </w:t>
      </w:r>
      <w:r w:rsidR="00C61674" w:rsidRPr="00C61674">
        <w:rPr>
          <w:rFonts w:ascii="Arial" w:hAnsi="Arial" w:cs="Arial"/>
        </w:rPr>
        <w:t>svěžest a osobitost a je určena především pro ty, kteří milují barvy.</w:t>
      </w:r>
    </w:p>
    <w:p w:rsidR="00463E6B" w:rsidRPr="003274BD" w:rsidRDefault="00115349" w:rsidP="003274B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6FB9"/>
          <w:sz w:val="19"/>
          <w:szCs w:val="19"/>
          <w:lang w:eastAsia="cs-CZ"/>
        </w:rPr>
        <w:drawing>
          <wp:anchor distT="0" distB="0" distL="114300" distR="114300" simplePos="0" relativeHeight="251663360" behindDoc="1" locked="0" layoutInCell="1" allowOverlap="1" wp14:anchorId="6A188DC4" wp14:editId="4B03861F">
            <wp:simplePos x="0" y="0"/>
            <wp:positionH relativeFrom="column">
              <wp:posOffset>403225</wp:posOffset>
            </wp:positionH>
            <wp:positionV relativeFrom="paragraph">
              <wp:posOffset>56515</wp:posOffset>
            </wp:positionV>
            <wp:extent cx="144907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297" y="21438"/>
                <wp:lineTo x="21297" y="0"/>
                <wp:lineTo x="0" y="0"/>
              </wp:wrapPolygon>
            </wp:wrapTight>
            <wp:docPr id="10" name="Obrázek 10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41CE298" wp14:editId="632D86E8">
            <wp:simplePos x="0" y="0"/>
            <wp:positionH relativeFrom="column">
              <wp:posOffset>1999615</wp:posOffset>
            </wp:positionH>
            <wp:positionV relativeFrom="paragraph">
              <wp:posOffset>56515</wp:posOffset>
            </wp:positionV>
            <wp:extent cx="141097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289" y="21438"/>
                <wp:lineTo x="21289" y="0"/>
                <wp:lineTo x="0" y="0"/>
              </wp:wrapPolygon>
            </wp:wrapTight>
            <wp:docPr id="7" name="Obrázek 7" descr="DSC_8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89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6FB9"/>
          <w:sz w:val="19"/>
          <w:szCs w:val="19"/>
          <w:lang w:eastAsia="cs-CZ"/>
        </w:rPr>
        <w:drawing>
          <wp:anchor distT="0" distB="0" distL="114300" distR="114300" simplePos="0" relativeHeight="251666432" behindDoc="1" locked="0" layoutInCell="1" allowOverlap="1" wp14:anchorId="649D5A21" wp14:editId="03979AC1">
            <wp:simplePos x="0" y="0"/>
            <wp:positionH relativeFrom="column">
              <wp:posOffset>3540125</wp:posOffset>
            </wp:positionH>
            <wp:positionV relativeFrom="paragraph">
              <wp:posOffset>58420</wp:posOffset>
            </wp:positionV>
            <wp:extent cx="2037715" cy="1439545"/>
            <wp:effectExtent l="0" t="0" r="635" b="8255"/>
            <wp:wrapTight wrapText="bothSides">
              <wp:wrapPolygon edited="0">
                <wp:start x="0" y="0"/>
                <wp:lineTo x="0" y="21438"/>
                <wp:lineTo x="21405" y="21438"/>
                <wp:lineTo x="21405" y="0"/>
                <wp:lineTo x="0" y="0"/>
              </wp:wrapPolygon>
            </wp:wrapTight>
            <wp:docPr id="13" name="Obrázek 1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DF1" w:rsidRPr="00616DF1">
        <w:rPr>
          <w:rFonts w:ascii="Arial" w:hAnsi="Arial" w:cs="Arial"/>
          <w:color w:val="006FB9"/>
          <w:sz w:val="19"/>
          <w:szCs w:val="19"/>
        </w:rPr>
        <w:t xml:space="preserve"> </w:t>
      </w:r>
    </w:p>
    <w:p w:rsidR="00CD5784" w:rsidRDefault="00CD5784" w:rsidP="00CD5784">
      <w:pPr>
        <w:spacing w:after="0"/>
        <w:jc w:val="both"/>
        <w:rPr>
          <w:rFonts w:ascii="Arial" w:hAnsi="Arial" w:cs="Arial"/>
        </w:rPr>
      </w:pPr>
    </w:p>
    <w:p w:rsidR="001D688D" w:rsidRDefault="001D688D" w:rsidP="00CD5784">
      <w:pPr>
        <w:spacing w:after="0"/>
        <w:jc w:val="both"/>
        <w:rPr>
          <w:rFonts w:ascii="Arial" w:hAnsi="Arial" w:cs="Arial"/>
        </w:rPr>
      </w:pPr>
    </w:p>
    <w:p w:rsidR="00F67A72" w:rsidRDefault="00F67A72" w:rsidP="00CD5784">
      <w:pPr>
        <w:spacing w:after="0"/>
        <w:jc w:val="both"/>
        <w:rPr>
          <w:rFonts w:ascii="Arial" w:hAnsi="Arial" w:cs="Arial"/>
        </w:rPr>
      </w:pPr>
    </w:p>
    <w:p w:rsidR="00F67A72" w:rsidRDefault="00F67A72" w:rsidP="00CD5784">
      <w:pPr>
        <w:spacing w:after="0"/>
        <w:jc w:val="both"/>
        <w:rPr>
          <w:rFonts w:ascii="Arial" w:hAnsi="Arial" w:cs="Arial"/>
        </w:rPr>
      </w:pPr>
    </w:p>
    <w:p w:rsidR="00F67A72" w:rsidRDefault="00F67A72" w:rsidP="00CD5784">
      <w:pPr>
        <w:spacing w:after="0"/>
        <w:jc w:val="both"/>
        <w:rPr>
          <w:rFonts w:ascii="Arial" w:hAnsi="Arial" w:cs="Arial"/>
        </w:rPr>
      </w:pPr>
    </w:p>
    <w:p w:rsidR="00F67A72" w:rsidRDefault="00F67A72" w:rsidP="00CD5784">
      <w:pPr>
        <w:spacing w:after="0"/>
        <w:jc w:val="both"/>
        <w:rPr>
          <w:rFonts w:ascii="Arial" w:hAnsi="Arial" w:cs="Arial"/>
        </w:rPr>
      </w:pPr>
    </w:p>
    <w:p w:rsidR="00F67A72" w:rsidRDefault="00F67A72" w:rsidP="00CD5784">
      <w:pPr>
        <w:spacing w:after="0"/>
        <w:jc w:val="both"/>
        <w:rPr>
          <w:rFonts w:ascii="Arial" w:hAnsi="Arial" w:cs="Arial"/>
        </w:rPr>
      </w:pPr>
    </w:p>
    <w:p w:rsidR="00F67A72" w:rsidRDefault="00F67A72" w:rsidP="00CD5784">
      <w:pPr>
        <w:spacing w:after="0"/>
        <w:jc w:val="both"/>
        <w:rPr>
          <w:rFonts w:ascii="Arial" w:hAnsi="Arial" w:cs="Arial"/>
        </w:rPr>
      </w:pPr>
    </w:p>
    <w:p w:rsidR="00A11A42" w:rsidRPr="00115349" w:rsidRDefault="001F470E" w:rsidP="00CD578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Uživatelský komfort a elegance - </w:t>
      </w:r>
      <w:r w:rsidR="000D67D1" w:rsidRPr="000D67D1">
        <w:rPr>
          <w:rFonts w:ascii="Arial" w:hAnsi="Arial" w:cs="Arial"/>
          <w:b/>
        </w:rPr>
        <w:t xml:space="preserve">Série </w:t>
      </w:r>
      <w:r w:rsidR="00A11A42" w:rsidRPr="000D67D1">
        <w:rPr>
          <w:rFonts w:ascii="Arial" w:hAnsi="Arial" w:cs="Arial"/>
          <w:b/>
        </w:rPr>
        <w:t>DEEP by JIKA</w:t>
      </w:r>
    </w:p>
    <w:p w:rsidR="001F470E" w:rsidRDefault="000D67D1" w:rsidP="00CD5784">
      <w:pPr>
        <w:spacing w:after="0"/>
        <w:jc w:val="both"/>
        <w:rPr>
          <w:rFonts w:ascii="Arial" w:hAnsi="Arial" w:cs="Arial"/>
        </w:rPr>
      </w:pPr>
      <w:r w:rsidRPr="000D67D1">
        <w:rPr>
          <w:rFonts w:ascii="Arial" w:hAnsi="Arial" w:cs="Arial"/>
        </w:rPr>
        <w:t>Jednoduché či</w:t>
      </w:r>
      <w:r>
        <w:rPr>
          <w:rFonts w:ascii="Arial" w:hAnsi="Arial" w:cs="Arial"/>
        </w:rPr>
        <w:t>sté linie, měkce zaoblené hrany</w:t>
      </w:r>
      <w:r w:rsidR="00714E49">
        <w:rPr>
          <w:rFonts w:ascii="Arial" w:hAnsi="Arial" w:cs="Arial"/>
        </w:rPr>
        <w:t>, do detailu sladěné jednotlivé prvky a moderní vzhled. T</w:t>
      </w:r>
      <w:r>
        <w:rPr>
          <w:rFonts w:ascii="Arial" w:hAnsi="Arial" w:cs="Arial"/>
        </w:rPr>
        <w:t xml:space="preserve">o jsou charakteristické vlastnosti koupelnového nábytku ze série DEEP by JIKA. </w:t>
      </w:r>
      <w:r w:rsidR="001F470E" w:rsidRPr="001F470E">
        <w:rPr>
          <w:rFonts w:ascii="Arial" w:hAnsi="Arial" w:cs="Arial"/>
        </w:rPr>
        <w:t xml:space="preserve">Široká nabídka jednotlivých komponentů </w:t>
      </w:r>
      <w:r w:rsidR="001F470E">
        <w:rPr>
          <w:rFonts w:ascii="Arial" w:hAnsi="Arial" w:cs="Arial"/>
        </w:rPr>
        <w:t xml:space="preserve">z této kolekce </w:t>
      </w:r>
      <w:r w:rsidR="001F470E" w:rsidRPr="001F470E">
        <w:rPr>
          <w:rFonts w:ascii="Arial" w:hAnsi="Arial" w:cs="Arial"/>
        </w:rPr>
        <w:t xml:space="preserve">uspokojí i </w:t>
      </w:r>
      <w:r w:rsidR="001F470E">
        <w:rPr>
          <w:rFonts w:ascii="Arial" w:hAnsi="Arial" w:cs="Arial"/>
        </w:rPr>
        <w:t xml:space="preserve">ty </w:t>
      </w:r>
      <w:r w:rsidR="001F470E" w:rsidRPr="001F470E">
        <w:rPr>
          <w:rFonts w:ascii="Arial" w:hAnsi="Arial" w:cs="Arial"/>
        </w:rPr>
        <w:t>nejnáročnější zákazníky.</w:t>
      </w:r>
      <w:r w:rsidR="001F470E">
        <w:rPr>
          <w:rFonts w:ascii="Arial" w:hAnsi="Arial" w:cs="Arial"/>
        </w:rPr>
        <w:t xml:space="preserve"> Jednotlivé prvky se dají velmi snadno a </w:t>
      </w:r>
      <w:r w:rsidR="001F470E" w:rsidRPr="006F23AC">
        <w:rPr>
          <w:rFonts w:ascii="Arial" w:hAnsi="Arial" w:cs="Arial"/>
          <w:b/>
        </w:rPr>
        <w:t>efektně kombinovat</w:t>
      </w:r>
      <w:r w:rsidR="001F470E">
        <w:rPr>
          <w:rFonts w:ascii="Arial" w:hAnsi="Arial" w:cs="Arial"/>
        </w:rPr>
        <w:t>, takže i v </w:t>
      </w:r>
      <w:r w:rsidR="001F470E" w:rsidRPr="006F23AC">
        <w:rPr>
          <w:rFonts w:ascii="Arial" w:hAnsi="Arial" w:cs="Arial"/>
          <w:b/>
        </w:rPr>
        <w:t>malých koupelnových prostorách</w:t>
      </w:r>
      <w:r w:rsidR="001F470E">
        <w:rPr>
          <w:rFonts w:ascii="Arial" w:hAnsi="Arial" w:cs="Arial"/>
        </w:rPr>
        <w:t xml:space="preserve"> se jednoduše vykouzlí elegantní řešení. </w:t>
      </w:r>
      <w:r w:rsidR="00EC177C">
        <w:rPr>
          <w:rFonts w:ascii="Arial" w:hAnsi="Arial" w:cs="Arial"/>
        </w:rPr>
        <w:t>Série DEEP by JIKA je nedostižná díky své přizpůsobivosti a variabilitě. Zahrnuje desítky kvalitních výrobků – od baterií</w:t>
      </w:r>
      <w:r w:rsidR="00B36943">
        <w:rPr>
          <w:rFonts w:ascii="Arial" w:hAnsi="Arial" w:cs="Arial"/>
        </w:rPr>
        <w:t xml:space="preserve">, přes široký výběr umyvadel, sprchový koutů </w:t>
      </w:r>
      <w:r w:rsidR="00457C17">
        <w:rPr>
          <w:rFonts w:ascii="Arial" w:hAnsi="Arial" w:cs="Arial"/>
        </w:rPr>
        <w:t xml:space="preserve">až po velmi elegantní koupelnový </w:t>
      </w:r>
      <w:r w:rsidR="00457C17">
        <w:rPr>
          <w:rFonts w:ascii="Arial" w:hAnsi="Arial" w:cs="Arial"/>
        </w:rPr>
        <w:lastRenderedPageBreak/>
        <w:t xml:space="preserve">nábytek. Tato řada nabízí i do těch nejmenších koupelen nutnou praktičnost a žádoucí nadčasovost. Je zkrátka nepřehlédnutelná.  </w:t>
      </w:r>
    </w:p>
    <w:p w:rsidR="00B36943" w:rsidRDefault="00B36943" w:rsidP="00CD5784">
      <w:pPr>
        <w:spacing w:after="0"/>
        <w:jc w:val="both"/>
        <w:rPr>
          <w:rFonts w:ascii="Arial" w:hAnsi="Arial" w:cs="Arial"/>
        </w:rPr>
      </w:pPr>
    </w:p>
    <w:p w:rsidR="00B36943" w:rsidRDefault="00B36943" w:rsidP="00CD578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6FB9"/>
          <w:sz w:val="19"/>
          <w:szCs w:val="19"/>
          <w:lang w:eastAsia="cs-CZ"/>
        </w:rPr>
        <w:drawing>
          <wp:anchor distT="0" distB="0" distL="114300" distR="114300" simplePos="0" relativeHeight="251661312" behindDoc="1" locked="0" layoutInCell="1" allowOverlap="1" wp14:anchorId="5D56E3DD" wp14:editId="6970708C">
            <wp:simplePos x="0" y="0"/>
            <wp:positionH relativeFrom="column">
              <wp:posOffset>1986280</wp:posOffset>
            </wp:positionH>
            <wp:positionV relativeFrom="paragraph">
              <wp:posOffset>43815</wp:posOffset>
            </wp:positionV>
            <wp:extent cx="209677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91" y="21438"/>
                <wp:lineTo x="21391" y="0"/>
                <wp:lineTo x="0" y="0"/>
              </wp:wrapPolygon>
            </wp:wrapTight>
            <wp:docPr id="8" name="Obrázek 8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6FB9"/>
          <w:sz w:val="19"/>
          <w:szCs w:val="19"/>
          <w:lang w:eastAsia="cs-CZ"/>
        </w:rPr>
        <w:drawing>
          <wp:anchor distT="0" distB="0" distL="114300" distR="114300" simplePos="0" relativeHeight="251662336" behindDoc="1" locked="0" layoutInCell="1" allowOverlap="1" wp14:anchorId="199A8DD8" wp14:editId="594048EC">
            <wp:simplePos x="0" y="0"/>
            <wp:positionH relativeFrom="column">
              <wp:posOffset>-4445</wp:posOffset>
            </wp:positionH>
            <wp:positionV relativeFrom="paragraph">
              <wp:posOffset>43815</wp:posOffset>
            </wp:positionV>
            <wp:extent cx="1788795" cy="1439545"/>
            <wp:effectExtent l="0" t="0" r="1905" b="8255"/>
            <wp:wrapTight wrapText="bothSides">
              <wp:wrapPolygon edited="0">
                <wp:start x="0" y="0"/>
                <wp:lineTo x="0" y="21438"/>
                <wp:lineTo x="21393" y="21438"/>
                <wp:lineTo x="21393" y="0"/>
                <wp:lineTo x="0" y="0"/>
              </wp:wrapPolygon>
            </wp:wrapTight>
            <wp:docPr id="9" name="Obrázek 9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943" w:rsidRDefault="00B36943" w:rsidP="00CD5784">
      <w:pPr>
        <w:spacing w:after="0"/>
        <w:jc w:val="both"/>
        <w:rPr>
          <w:rFonts w:ascii="Arial" w:hAnsi="Arial" w:cs="Arial"/>
        </w:rPr>
      </w:pPr>
    </w:p>
    <w:p w:rsidR="00B36943" w:rsidRDefault="00B36943" w:rsidP="00CD5784">
      <w:pPr>
        <w:spacing w:after="0"/>
        <w:jc w:val="both"/>
        <w:rPr>
          <w:rFonts w:ascii="Arial" w:hAnsi="Arial" w:cs="Arial"/>
        </w:rPr>
      </w:pPr>
    </w:p>
    <w:p w:rsidR="00B36943" w:rsidRDefault="00B36943" w:rsidP="00CD5784">
      <w:pPr>
        <w:spacing w:after="0"/>
        <w:jc w:val="both"/>
        <w:rPr>
          <w:rFonts w:ascii="Arial" w:hAnsi="Arial" w:cs="Arial"/>
        </w:rPr>
      </w:pPr>
    </w:p>
    <w:p w:rsidR="00B36943" w:rsidRDefault="00B36943" w:rsidP="00CD5784">
      <w:pPr>
        <w:spacing w:after="0"/>
        <w:jc w:val="both"/>
        <w:rPr>
          <w:rFonts w:ascii="Arial" w:hAnsi="Arial" w:cs="Arial"/>
        </w:rPr>
      </w:pPr>
    </w:p>
    <w:p w:rsidR="00B36943" w:rsidRDefault="00B36943" w:rsidP="00CD5784">
      <w:pPr>
        <w:spacing w:after="0"/>
        <w:jc w:val="both"/>
        <w:rPr>
          <w:rFonts w:ascii="Arial" w:hAnsi="Arial" w:cs="Arial"/>
        </w:rPr>
      </w:pPr>
    </w:p>
    <w:p w:rsidR="00B36943" w:rsidRDefault="00B36943" w:rsidP="00CD5784">
      <w:pPr>
        <w:spacing w:after="0"/>
        <w:jc w:val="both"/>
        <w:rPr>
          <w:rFonts w:ascii="Arial" w:hAnsi="Arial" w:cs="Arial"/>
        </w:rPr>
      </w:pPr>
    </w:p>
    <w:p w:rsidR="00B36943" w:rsidRDefault="00B36943" w:rsidP="00CD5784">
      <w:pPr>
        <w:spacing w:after="0"/>
        <w:jc w:val="both"/>
        <w:rPr>
          <w:rFonts w:ascii="Arial" w:hAnsi="Arial" w:cs="Arial"/>
        </w:rPr>
      </w:pPr>
    </w:p>
    <w:p w:rsidR="00B36943" w:rsidRDefault="00B36943" w:rsidP="00CD5784">
      <w:pPr>
        <w:spacing w:after="0"/>
        <w:jc w:val="both"/>
        <w:rPr>
          <w:rFonts w:ascii="Arial" w:hAnsi="Arial" w:cs="Arial"/>
        </w:rPr>
      </w:pPr>
    </w:p>
    <w:p w:rsidR="00B36943" w:rsidRDefault="00B36943" w:rsidP="00CD5784">
      <w:pPr>
        <w:spacing w:after="0"/>
        <w:jc w:val="both"/>
        <w:rPr>
          <w:rFonts w:ascii="Arial" w:hAnsi="Arial" w:cs="Arial"/>
        </w:rPr>
      </w:pPr>
    </w:p>
    <w:p w:rsidR="00AE49F7" w:rsidRDefault="00AE49F7" w:rsidP="00CD5784">
      <w:pPr>
        <w:spacing w:after="0"/>
        <w:jc w:val="both"/>
        <w:rPr>
          <w:rFonts w:ascii="Arial" w:hAnsi="Arial" w:cs="Arial"/>
        </w:rPr>
      </w:pPr>
    </w:p>
    <w:p w:rsidR="00AE49F7" w:rsidRDefault="00AE49F7" w:rsidP="00234699">
      <w:pPr>
        <w:tabs>
          <w:tab w:val="left" w:pos="135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Fotky:</w:t>
      </w:r>
    </w:p>
    <w:p w:rsidR="00234699" w:rsidRDefault="00234699" w:rsidP="00234699">
      <w:pPr>
        <w:tabs>
          <w:tab w:val="left" w:pos="1350"/>
        </w:tabs>
        <w:spacing w:after="0"/>
        <w:jc w:val="both"/>
        <w:rPr>
          <w:rFonts w:ascii="Arial" w:hAnsi="Arial" w:cs="Arial"/>
        </w:rPr>
      </w:pPr>
    </w:p>
    <w:p w:rsidR="00AE49F7" w:rsidRDefault="00AE49F7" w:rsidP="00CD5784">
      <w:pPr>
        <w:spacing w:after="0"/>
        <w:jc w:val="both"/>
        <w:rPr>
          <w:rFonts w:ascii="Arial" w:hAnsi="Arial" w:cs="Arial"/>
          <w:b/>
        </w:rPr>
      </w:pPr>
      <w:r w:rsidRPr="00AE49F7">
        <w:rPr>
          <w:rFonts w:ascii="Arial" w:hAnsi="Arial" w:cs="Arial"/>
          <w:b/>
        </w:rPr>
        <w:t>TIGO</w:t>
      </w:r>
    </w:p>
    <w:p w:rsidR="00AE49F7" w:rsidRDefault="00233B82" w:rsidP="00CD5784">
      <w:pPr>
        <w:spacing w:after="0"/>
        <w:jc w:val="both"/>
        <w:rPr>
          <w:rFonts w:ascii="Arial" w:hAnsi="Arial" w:cs="Arial"/>
        </w:rPr>
      </w:pPr>
      <w:hyperlink r:id="rId10" w:history="1">
        <w:r w:rsidR="00234699" w:rsidRPr="00234699">
          <w:rPr>
            <w:rStyle w:val="Hypertextovodkaz"/>
            <w:rFonts w:ascii="Arial" w:hAnsi="Arial" w:cs="Arial"/>
          </w:rPr>
          <w:t>http://presskit.jika.eu/fotografie.html?foto_id=13414</w:t>
        </w:r>
      </w:hyperlink>
      <w:r w:rsidR="00234699" w:rsidRPr="00234699">
        <w:rPr>
          <w:rFonts w:ascii="Arial" w:hAnsi="Arial" w:cs="Arial"/>
        </w:rPr>
        <w:t xml:space="preserve"> </w:t>
      </w:r>
    </w:p>
    <w:p w:rsidR="00234699" w:rsidRDefault="00233B82" w:rsidP="00CD5784">
      <w:pPr>
        <w:spacing w:after="0"/>
        <w:jc w:val="both"/>
        <w:rPr>
          <w:rFonts w:ascii="Arial" w:hAnsi="Arial" w:cs="Arial"/>
        </w:rPr>
      </w:pPr>
      <w:hyperlink r:id="rId11" w:history="1">
        <w:r w:rsidR="00234699" w:rsidRPr="00C0610D">
          <w:rPr>
            <w:rStyle w:val="Hypertextovodkaz"/>
            <w:rFonts w:ascii="Arial" w:hAnsi="Arial" w:cs="Arial"/>
          </w:rPr>
          <w:t>http://presskit.jika.eu/fotografie.html?foto_id=13416</w:t>
        </w:r>
      </w:hyperlink>
      <w:r w:rsidR="00234699">
        <w:rPr>
          <w:rFonts w:ascii="Arial" w:hAnsi="Arial" w:cs="Arial"/>
        </w:rPr>
        <w:t xml:space="preserve"> </w:t>
      </w:r>
    </w:p>
    <w:p w:rsidR="00234699" w:rsidRDefault="00233B82" w:rsidP="00CD5784">
      <w:pPr>
        <w:spacing w:after="0"/>
        <w:jc w:val="both"/>
        <w:rPr>
          <w:rFonts w:ascii="Arial" w:hAnsi="Arial" w:cs="Arial"/>
        </w:rPr>
      </w:pPr>
      <w:hyperlink r:id="rId12" w:history="1">
        <w:r w:rsidR="00234699" w:rsidRPr="00C0610D">
          <w:rPr>
            <w:rStyle w:val="Hypertextovodkaz"/>
            <w:rFonts w:ascii="Arial" w:hAnsi="Arial" w:cs="Arial"/>
          </w:rPr>
          <w:t>http://presskit.jika.eu/fotografie.html?foto_id=13279</w:t>
        </w:r>
      </w:hyperlink>
      <w:r w:rsidR="00234699">
        <w:rPr>
          <w:rFonts w:ascii="Arial" w:hAnsi="Arial" w:cs="Arial"/>
        </w:rPr>
        <w:t xml:space="preserve"> </w:t>
      </w:r>
    </w:p>
    <w:p w:rsidR="00234699" w:rsidRDefault="00233B82" w:rsidP="00CD5784">
      <w:pPr>
        <w:spacing w:after="0"/>
        <w:jc w:val="both"/>
        <w:rPr>
          <w:rFonts w:ascii="Arial" w:hAnsi="Arial" w:cs="Arial"/>
        </w:rPr>
      </w:pPr>
      <w:hyperlink r:id="rId13" w:history="1">
        <w:r w:rsidR="00234699" w:rsidRPr="00C0610D">
          <w:rPr>
            <w:rStyle w:val="Hypertextovodkaz"/>
            <w:rFonts w:ascii="Arial" w:hAnsi="Arial" w:cs="Arial"/>
          </w:rPr>
          <w:t>http://presskit.jika.eu/fotografie.html?foto_id=13394</w:t>
        </w:r>
      </w:hyperlink>
      <w:r w:rsidR="00234699">
        <w:rPr>
          <w:rFonts w:ascii="Arial" w:hAnsi="Arial" w:cs="Arial"/>
        </w:rPr>
        <w:t xml:space="preserve"> </w:t>
      </w:r>
    </w:p>
    <w:p w:rsidR="00AE49F7" w:rsidRDefault="00AE49F7" w:rsidP="00CD5784">
      <w:pPr>
        <w:spacing w:after="0"/>
        <w:jc w:val="both"/>
        <w:rPr>
          <w:rFonts w:ascii="Arial" w:hAnsi="Arial" w:cs="Arial"/>
        </w:rPr>
      </w:pPr>
    </w:p>
    <w:p w:rsidR="00AE49F7" w:rsidRDefault="00AE49F7" w:rsidP="00CD5784">
      <w:pPr>
        <w:spacing w:after="0"/>
        <w:jc w:val="both"/>
        <w:rPr>
          <w:rFonts w:ascii="Arial" w:hAnsi="Arial" w:cs="Arial"/>
        </w:rPr>
      </w:pPr>
    </w:p>
    <w:p w:rsidR="00AE49F7" w:rsidRPr="00AE49F7" w:rsidRDefault="00AE49F7" w:rsidP="00CD5784">
      <w:pPr>
        <w:spacing w:after="0"/>
        <w:jc w:val="both"/>
        <w:rPr>
          <w:rFonts w:ascii="Arial" w:hAnsi="Arial" w:cs="Arial"/>
          <w:b/>
        </w:rPr>
      </w:pPr>
      <w:r w:rsidRPr="00AE49F7">
        <w:rPr>
          <w:rFonts w:ascii="Arial" w:hAnsi="Arial" w:cs="Arial"/>
          <w:b/>
        </w:rPr>
        <w:t>DEEP by JIKA</w:t>
      </w:r>
    </w:p>
    <w:p w:rsidR="00EC177C" w:rsidRDefault="00233B82" w:rsidP="00CD5784">
      <w:pPr>
        <w:spacing w:after="0"/>
        <w:jc w:val="both"/>
        <w:rPr>
          <w:rFonts w:ascii="Arial" w:hAnsi="Arial" w:cs="Arial"/>
        </w:rPr>
      </w:pPr>
      <w:hyperlink r:id="rId14" w:history="1">
        <w:r w:rsidR="00B36943" w:rsidRPr="00C0610D">
          <w:rPr>
            <w:rStyle w:val="Hypertextovodkaz"/>
            <w:rFonts w:ascii="Arial" w:hAnsi="Arial" w:cs="Arial"/>
          </w:rPr>
          <w:t>http://presskit.jika.eu/fotografie.html?foto_id=13037</w:t>
        </w:r>
      </w:hyperlink>
      <w:r w:rsidR="00B36943">
        <w:rPr>
          <w:rFonts w:ascii="Arial" w:hAnsi="Arial" w:cs="Arial"/>
        </w:rPr>
        <w:t xml:space="preserve"> </w:t>
      </w:r>
      <w:r w:rsidR="00B36943">
        <w:rPr>
          <w:rFonts w:ascii="Arial" w:hAnsi="Arial" w:cs="Arial"/>
        </w:rPr>
        <w:br/>
      </w:r>
      <w:hyperlink r:id="rId15" w:history="1">
        <w:r w:rsidR="00B36943" w:rsidRPr="00C0610D">
          <w:rPr>
            <w:rStyle w:val="Hypertextovodkaz"/>
            <w:rFonts w:ascii="Arial" w:hAnsi="Arial" w:cs="Arial"/>
          </w:rPr>
          <w:t>http://presskit.jika.eu/fotografie.html?foto_id=13026</w:t>
        </w:r>
      </w:hyperlink>
      <w:r w:rsidR="00B36943">
        <w:rPr>
          <w:rFonts w:ascii="Arial" w:hAnsi="Arial" w:cs="Arial"/>
        </w:rPr>
        <w:t xml:space="preserve"> </w:t>
      </w:r>
    </w:p>
    <w:sectPr w:rsidR="00EC17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5C6"/>
    <w:rsid w:val="00034777"/>
    <w:rsid w:val="00094D80"/>
    <w:rsid w:val="000A113A"/>
    <w:rsid w:val="000A2DEF"/>
    <w:rsid w:val="000D67D1"/>
    <w:rsid w:val="00115349"/>
    <w:rsid w:val="001B116C"/>
    <w:rsid w:val="001D688D"/>
    <w:rsid w:val="001F470E"/>
    <w:rsid w:val="00233B82"/>
    <w:rsid w:val="00234699"/>
    <w:rsid w:val="002B5E89"/>
    <w:rsid w:val="002E14AE"/>
    <w:rsid w:val="002F6860"/>
    <w:rsid w:val="003274BD"/>
    <w:rsid w:val="00374BEB"/>
    <w:rsid w:val="00395D74"/>
    <w:rsid w:val="00457C17"/>
    <w:rsid w:val="00463E6B"/>
    <w:rsid w:val="004D63C3"/>
    <w:rsid w:val="00616DF1"/>
    <w:rsid w:val="006F23AC"/>
    <w:rsid w:val="00706661"/>
    <w:rsid w:val="00714E49"/>
    <w:rsid w:val="007544A1"/>
    <w:rsid w:val="00832073"/>
    <w:rsid w:val="00844976"/>
    <w:rsid w:val="0085266B"/>
    <w:rsid w:val="008F4001"/>
    <w:rsid w:val="00A11A42"/>
    <w:rsid w:val="00A723B7"/>
    <w:rsid w:val="00AE49F7"/>
    <w:rsid w:val="00B36943"/>
    <w:rsid w:val="00C265C6"/>
    <w:rsid w:val="00C61674"/>
    <w:rsid w:val="00CD5784"/>
    <w:rsid w:val="00D651E5"/>
    <w:rsid w:val="00E34C79"/>
    <w:rsid w:val="00E52BBC"/>
    <w:rsid w:val="00EC177C"/>
    <w:rsid w:val="00EC5F1F"/>
    <w:rsid w:val="00F6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65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3694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65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3694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presskit.jika.eu/fotografie.html?foto_id=1339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presskit.jika.eu/fotografie.html?foto_id=13279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presskit.jika.eu/fotografie.html?foto_id=1341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presskit.jika.eu/fotografie.html?foto_id=13026" TargetMode="External"/><Relationship Id="rId10" Type="http://schemas.openxmlformats.org/officeDocument/2006/relationships/hyperlink" Target="http://presskit.jika.eu/fotografie.html?foto_id=1341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presskit.jika.eu/fotografie.html?foto_id=13037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514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Vokrouhlíková</dc:creator>
  <cp:lastModifiedBy>Martina Vokrouhlíková</cp:lastModifiedBy>
  <cp:revision>6</cp:revision>
  <dcterms:created xsi:type="dcterms:W3CDTF">2017-01-23T06:47:00Z</dcterms:created>
  <dcterms:modified xsi:type="dcterms:W3CDTF">2017-02-16T09:56:00Z</dcterms:modified>
</cp:coreProperties>
</file>